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AB0C5" w14:textId="77777777" w:rsidR="00562A3E" w:rsidRPr="00A43CBC" w:rsidRDefault="00562A3E" w:rsidP="00FC2400">
      <w:pPr>
        <w:spacing w:after="0" w:line="240" w:lineRule="auto"/>
        <w:rPr>
          <w:rFonts w:ascii="Arial" w:eastAsia="Calibri" w:hAnsi="Arial" w:cs="Arial"/>
          <w:b/>
          <w:bCs/>
          <w:sz w:val="28"/>
          <w:szCs w:val="28"/>
        </w:rPr>
      </w:pPr>
      <w:bookmarkStart w:id="0" w:name="_Toc228794965"/>
      <w:r w:rsidRPr="00A43CBC">
        <w:rPr>
          <w:rFonts w:ascii="Arial" w:eastAsia="Calibri" w:hAnsi="Arial" w:cs="Arial"/>
          <w:b/>
          <w:bCs/>
          <w:sz w:val="28"/>
          <w:szCs w:val="28"/>
        </w:rPr>
        <w:t>Annexure B: Format for fee proposal (Pricing Example)</w:t>
      </w:r>
      <w:bookmarkEnd w:id="0"/>
    </w:p>
    <w:p w14:paraId="596C78EA" w14:textId="77777777" w:rsidR="00562A3E" w:rsidRPr="00A43CBC" w:rsidRDefault="00562A3E" w:rsidP="00562A3E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658D3730" w14:textId="11C3F1A6" w:rsidR="004C353D" w:rsidRPr="00A43CBC" w:rsidRDefault="00036214" w:rsidP="00DA6991">
      <w:pPr>
        <w:numPr>
          <w:ilvl w:val="0"/>
          <w:numId w:val="4"/>
        </w:numPr>
        <w:spacing w:after="0" w:line="240" w:lineRule="auto"/>
        <w:ind w:hanging="720"/>
        <w:jc w:val="both"/>
        <w:rPr>
          <w:rFonts w:ascii="Arial" w:eastAsia="Calibri" w:hAnsi="Arial" w:cs="Arial"/>
        </w:rPr>
      </w:pPr>
      <w:r w:rsidRPr="00A43CBC">
        <w:rPr>
          <w:rFonts w:ascii="Arial" w:eastAsia="Calibri" w:hAnsi="Arial" w:cs="Arial"/>
        </w:rPr>
        <w:t xml:space="preserve">Bidders are required to submit their fee schedule (quotation) using the example below as a basis (the quotation must be on the letterhead of the bidder). </w:t>
      </w:r>
      <w:r w:rsidR="00287A69" w:rsidRPr="00A43CBC">
        <w:rPr>
          <w:rFonts w:ascii="Arial" w:eastAsia="Calibri" w:hAnsi="Arial" w:cs="Arial"/>
          <w:b/>
          <w:bCs/>
          <w:color w:val="EE0000"/>
        </w:rPr>
        <w:t xml:space="preserve">Bidders are allowed to use their own </w:t>
      </w:r>
      <w:r w:rsidR="00560B08" w:rsidRPr="00A43CBC">
        <w:rPr>
          <w:rFonts w:ascii="Arial" w:eastAsia="Calibri" w:hAnsi="Arial" w:cs="Arial"/>
          <w:b/>
          <w:bCs/>
          <w:color w:val="EE0000"/>
        </w:rPr>
        <w:t xml:space="preserve">quotation template, </w:t>
      </w:r>
      <w:r w:rsidR="006541BE" w:rsidRPr="00A43CBC">
        <w:rPr>
          <w:rFonts w:ascii="Arial" w:eastAsia="Calibri" w:hAnsi="Arial" w:cs="Arial"/>
          <w:b/>
          <w:bCs/>
          <w:color w:val="EE0000"/>
        </w:rPr>
        <w:t>but</w:t>
      </w:r>
      <w:r w:rsidR="00560B08" w:rsidRPr="00A43CBC">
        <w:rPr>
          <w:rFonts w:ascii="Arial" w:eastAsia="Calibri" w:hAnsi="Arial" w:cs="Arial"/>
          <w:b/>
          <w:bCs/>
          <w:color w:val="EE0000"/>
        </w:rPr>
        <w:t xml:space="preserve"> such quotation must include </w:t>
      </w:r>
      <w:r w:rsidR="00693E08" w:rsidRPr="00A43CBC">
        <w:rPr>
          <w:rFonts w:ascii="Arial" w:eastAsia="Calibri" w:hAnsi="Arial" w:cs="Arial"/>
          <w:b/>
          <w:bCs/>
          <w:color w:val="EE0000"/>
        </w:rPr>
        <w:t>items indicated</w:t>
      </w:r>
      <w:r w:rsidR="001406D1" w:rsidRPr="00A43CBC">
        <w:rPr>
          <w:rFonts w:ascii="Arial" w:eastAsia="Calibri" w:hAnsi="Arial" w:cs="Arial"/>
          <w:b/>
          <w:bCs/>
          <w:color w:val="EE0000"/>
        </w:rPr>
        <w:t xml:space="preserve"> as per the </w:t>
      </w:r>
      <w:r w:rsidR="006541BE" w:rsidRPr="00A43CBC">
        <w:rPr>
          <w:rFonts w:ascii="Arial" w:eastAsia="Calibri" w:hAnsi="Arial" w:cs="Arial"/>
          <w:b/>
          <w:bCs/>
          <w:color w:val="EE0000"/>
        </w:rPr>
        <w:t>table herewith.</w:t>
      </w:r>
      <w:r w:rsidR="006541BE" w:rsidRPr="00A43CBC">
        <w:rPr>
          <w:rFonts w:ascii="Arial" w:eastAsia="Calibri" w:hAnsi="Arial" w:cs="Arial"/>
        </w:rPr>
        <w:t xml:space="preserve"> </w:t>
      </w:r>
      <w:r w:rsidRPr="00A43CBC">
        <w:rPr>
          <w:rFonts w:ascii="Arial" w:eastAsia="Calibri" w:hAnsi="Arial" w:cs="Arial"/>
        </w:rPr>
        <w:t>The proposed fee must include all costs for providing the goods and/or services to the ECIC as described in this bid. </w:t>
      </w:r>
    </w:p>
    <w:p w14:paraId="76F1A49C" w14:textId="77777777" w:rsidR="004C353D" w:rsidRPr="00A43CBC" w:rsidRDefault="004C353D" w:rsidP="004C353D">
      <w:pPr>
        <w:spacing w:after="0" w:line="240" w:lineRule="auto"/>
        <w:ind w:left="720"/>
        <w:jc w:val="both"/>
        <w:rPr>
          <w:rFonts w:ascii="Arial" w:eastAsia="Calibri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528"/>
        <w:gridCol w:w="2576"/>
        <w:gridCol w:w="2577"/>
        <w:gridCol w:w="2643"/>
        <w:gridCol w:w="2510"/>
      </w:tblGrid>
      <w:tr w:rsidR="002B0483" w:rsidRPr="00A43CBC" w14:paraId="5A402349" w14:textId="77777777" w:rsidTr="00A43CBC">
        <w:tc>
          <w:tcPr>
            <w:tcW w:w="3528" w:type="dxa"/>
            <w:shd w:val="clear" w:color="auto" w:fill="002060"/>
          </w:tcPr>
          <w:p w14:paraId="554BBB1D" w14:textId="057E56AE" w:rsidR="002B0483" w:rsidRPr="00A43CBC" w:rsidRDefault="002B0483" w:rsidP="002B0483">
            <w:pPr>
              <w:jc w:val="both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bookmarkStart w:id="1" w:name="_Ref211531007"/>
            <w:r w:rsidRPr="00A43CBC">
              <w:rPr>
                <w:rFonts w:ascii="Arial" w:eastAsia="Calibri" w:hAnsi="Arial" w:cs="Arial"/>
                <w:b/>
                <w:bCs/>
                <w:sz w:val="24"/>
                <w:szCs w:val="24"/>
                <w:lang w:eastAsia="ja-JP"/>
              </w:rPr>
              <w:t>Service</w:t>
            </w:r>
          </w:p>
        </w:tc>
        <w:tc>
          <w:tcPr>
            <w:tcW w:w="2576" w:type="dxa"/>
            <w:shd w:val="clear" w:color="auto" w:fill="002060"/>
          </w:tcPr>
          <w:p w14:paraId="555621AC" w14:textId="02473252" w:rsidR="002B0483" w:rsidRPr="00A43CBC" w:rsidRDefault="002B0483" w:rsidP="00A43CBC">
            <w:pPr>
              <w:jc w:val="right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A43CB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Year 1 Cost</w:t>
            </w:r>
          </w:p>
        </w:tc>
        <w:tc>
          <w:tcPr>
            <w:tcW w:w="2577" w:type="dxa"/>
            <w:shd w:val="clear" w:color="auto" w:fill="002060"/>
          </w:tcPr>
          <w:p w14:paraId="6456B107" w14:textId="4877D695" w:rsidR="002B0483" w:rsidRPr="00A43CBC" w:rsidRDefault="002B0483" w:rsidP="00A43CBC">
            <w:pPr>
              <w:jc w:val="right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A43CB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Year 2 Cost</w:t>
            </w:r>
          </w:p>
        </w:tc>
        <w:tc>
          <w:tcPr>
            <w:tcW w:w="2643" w:type="dxa"/>
            <w:shd w:val="clear" w:color="auto" w:fill="002060"/>
          </w:tcPr>
          <w:p w14:paraId="79DF9D3D" w14:textId="26AD362C" w:rsidR="002B0483" w:rsidRPr="00A43CBC" w:rsidRDefault="002B0483" w:rsidP="00A43CBC">
            <w:pPr>
              <w:jc w:val="right"/>
              <w:rPr>
                <w:rFonts w:ascii="Arial" w:eastAsia="Calibri" w:hAnsi="Arial" w:cs="Arial"/>
                <w:b/>
                <w:bCs/>
              </w:rPr>
            </w:pPr>
            <w:r w:rsidRPr="00A43CB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Year 3 Cost</w:t>
            </w:r>
          </w:p>
        </w:tc>
        <w:tc>
          <w:tcPr>
            <w:tcW w:w="2510" w:type="dxa"/>
            <w:shd w:val="clear" w:color="auto" w:fill="002060"/>
          </w:tcPr>
          <w:p w14:paraId="6CD248CF" w14:textId="0A6FB0D5" w:rsidR="002B0483" w:rsidRPr="00A43CBC" w:rsidRDefault="002B0483" w:rsidP="00A43CBC">
            <w:pPr>
              <w:jc w:val="right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A43CBC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Total (Excl. VAT)</w:t>
            </w:r>
          </w:p>
        </w:tc>
      </w:tr>
      <w:tr w:rsidR="002B0483" w:rsidRPr="00A43CBC" w14:paraId="613258FD" w14:textId="77777777" w:rsidTr="00A43CBC">
        <w:tc>
          <w:tcPr>
            <w:tcW w:w="3528" w:type="dxa"/>
            <w:vAlign w:val="center"/>
          </w:tcPr>
          <w:p w14:paraId="69968B8C" w14:textId="74708DBB" w:rsidR="002B0483" w:rsidRPr="00A43CBC" w:rsidRDefault="002B0483" w:rsidP="002B048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DMARC subscription</w:t>
            </w:r>
            <w:r w:rsidR="00834677"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834677"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(including support and maintenance)</w:t>
            </w:r>
          </w:p>
        </w:tc>
        <w:tc>
          <w:tcPr>
            <w:tcW w:w="2576" w:type="dxa"/>
          </w:tcPr>
          <w:p w14:paraId="4D97F5A9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F746681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77" w:type="dxa"/>
          </w:tcPr>
          <w:p w14:paraId="3F8D4B3D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3" w:type="dxa"/>
          </w:tcPr>
          <w:p w14:paraId="3860671F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510" w:type="dxa"/>
          </w:tcPr>
          <w:p w14:paraId="2A8C3DFA" w14:textId="5AE9048C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B0483" w:rsidRPr="00A43CBC" w14:paraId="37D905B0" w14:textId="77777777" w:rsidTr="00A43CBC">
        <w:tc>
          <w:tcPr>
            <w:tcW w:w="3528" w:type="dxa"/>
            <w:vAlign w:val="center"/>
          </w:tcPr>
          <w:p w14:paraId="1286352D" w14:textId="3F6EB342" w:rsidR="002B0483" w:rsidRPr="00A43CBC" w:rsidRDefault="002B0483" w:rsidP="002B048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DMARC implementation</w:t>
            </w:r>
          </w:p>
        </w:tc>
        <w:tc>
          <w:tcPr>
            <w:tcW w:w="2576" w:type="dxa"/>
          </w:tcPr>
          <w:p w14:paraId="6C5FE0B0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41B2A869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000000" w:themeFill="text1"/>
          </w:tcPr>
          <w:p w14:paraId="7DF38C4C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000000" w:themeFill="text1"/>
          </w:tcPr>
          <w:p w14:paraId="1F253DA6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510" w:type="dxa"/>
          </w:tcPr>
          <w:p w14:paraId="035A3CBE" w14:textId="336AB16C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B0483" w:rsidRPr="00A43CBC" w14:paraId="6351B78E" w14:textId="77777777" w:rsidTr="00A43CBC">
        <w:tc>
          <w:tcPr>
            <w:tcW w:w="3528" w:type="dxa"/>
            <w:vAlign w:val="center"/>
          </w:tcPr>
          <w:p w14:paraId="1AB1F761" w14:textId="05D97149" w:rsidR="002B0483" w:rsidRPr="00A43CBC" w:rsidRDefault="002B0483" w:rsidP="002B048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Vulnerability Management Tool Subscription – </w:t>
            </w:r>
            <w:r w:rsidR="00E71647"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(</w:t>
            </w:r>
            <w:r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180 endpoints</w:t>
            </w:r>
            <w:r w:rsidR="00E71647"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estimated)</w:t>
            </w:r>
          </w:p>
        </w:tc>
        <w:tc>
          <w:tcPr>
            <w:tcW w:w="2576" w:type="dxa"/>
          </w:tcPr>
          <w:p w14:paraId="386BFCA9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77" w:type="dxa"/>
          </w:tcPr>
          <w:p w14:paraId="21C8B09E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3" w:type="dxa"/>
          </w:tcPr>
          <w:p w14:paraId="3681D6CA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510" w:type="dxa"/>
          </w:tcPr>
          <w:p w14:paraId="2B2C7358" w14:textId="3FA19FF2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B0483" w:rsidRPr="00A43CBC" w14:paraId="36AEB06E" w14:textId="77777777" w:rsidTr="00A43CBC">
        <w:tc>
          <w:tcPr>
            <w:tcW w:w="3528" w:type="dxa"/>
            <w:vAlign w:val="center"/>
          </w:tcPr>
          <w:p w14:paraId="01677223" w14:textId="77777777" w:rsidR="002B0483" w:rsidRPr="00A43CBC" w:rsidRDefault="002B0483" w:rsidP="002B048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Vulnerability Management Tool implementation</w:t>
            </w:r>
          </w:p>
          <w:p w14:paraId="61A68333" w14:textId="7892682D" w:rsidR="00834677" w:rsidRPr="00A43CBC" w:rsidRDefault="00834677" w:rsidP="002B048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(including support and maintenance)</w:t>
            </w:r>
          </w:p>
        </w:tc>
        <w:tc>
          <w:tcPr>
            <w:tcW w:w="2576" w:type="dxa"/>
          </w:tcPr>
          <w:p w14:paraId="4C042ACC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000000" w:themeFill="text1"/>
          </w:tcPr>
          <w:p w14:paraId="56EAA3D5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000000" w:themeFill="text1"/>
          </w:tcPr>
          <w:p w14:paraId="00DA8F31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510" w:type="dxa"/>
          </w:tcPr>
          <w:p w14:paraId="029C066A" w14:textId="72BABC66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B0483" w:rsidRPr="00A43CBC" w14:paraId="5859A38E" w14:textId="77777777" w:rsidTr="00A43CBC">
        <w:tc>
          <w:tcPr>
            <w:tcW w:w="3528" w:type="dxa"/>
            <w:vAlign w:val="center"/>
          </w:tcPr>
          <w:p w14:paraId="304593C6" w14:textId="351035D5" w:rsidR="002B0483" w:rsidRPr="00A43CBC" w:rsidRDefault="002B0483" w:rsidP="002B048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Bucket of support hours – </w:t>
            </w:r>
            <w:r w:rsidR="00E71647"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260</w:t>
            </w:r>
            <w:r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hours per year</w:t>
            </w:r>
          </w:p>
        </w:tc>
        <w:tc>
          <w:tcPr>
            <w:tcW w:w="2576" w:type="dxa"/>
          </w:tcPr>
          <w:p w14:paraId="7842E114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77" w:type="dxa"/>
          </w:tcPr>
          <w:p w14:paraId="38C1A76A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3" w:type="dxa"/>
          </w:tcPr>
          <w:p w14:paraId="2D81FF50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510" w:type="dxa"/>
          </w:tcPr>
          <w:p w14:paraId="78405DC1" w14:textId="0DDB34B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B0483" w:rsidRPr="00A43CBC" w14:paraId="7B383ED8" w14:textId="77777777" w:rsidTr="00A43CBC">
        <w:tc>
          <w:tcPr>
            <w:tcW w:w="3528" w:type="dxa"/>
            <w:vAlign w:val="center"/>
          </w:tcPr>
          <w:p w14:paraId="1506030B" w14:textId="706AB2B7" w:rsidR="002B0483" w:rsidRPr="00A43CBC" w:rsidRDefault="002B0483" w:rsidP="002B048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Monthly retainer – </w:t>
            </w:r>
            <w:r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16 hours monthly</w:t>
            </w:r>
          </w:p>
        </w:tc>
        <w:tc>
          <w:tcPr>
            <w:tcW w:w="2576" w:type="dxa"/>
          </w:tcPr>
          <w:p w14:paraId="22AF67EF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77" w:type="dxa"/>
          </w:tcPr>
          <w:p w14:paraId="3E32F25F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3" w:type="dxa"/>
          </w:tcPr>
          <w:p w14:paraId="6D3FD3B5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510" w:type="dxa"/>
          </w:tcPr>
          <w:p w14:paraId="43890958" w14:textId="3F424AE4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B0483" w:rsidRPr="00A43CBC" w14:paraId="3622BF41" w14:textId="77777777" w:rsidTr="00A43CBC">
        <w:tc>
          <w:tcPr>
            <w:tcW w:w="3528" w:type="dxa"/>
            <w:vAlign w:val="center"/>
          </w:tcPr>
          <w:p w14:paraId="638CD273" w14:textId="3E7AE12D" w:rsidR="002B0483" w:rsidRPr="00A43CBC" w:rsidRDefault="002B0483" w:rsidP="002B048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ISO 27001:2022 Assessment</w:t>
            </w:r>
            <w:r w:rsidR="00FF1FFC"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FF1FFC"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(Year 1 and Year 3)</w:t>
            </w:r>
          </w:p>
        </w:tc>
        <w:tc>
          <w:tcPr>
            <w:tcW w:w="2576" w:type="dxa"/>
          </w:tcPr>
          <w:p w14:paraId="07E13BD9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2C727F3D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77" w:type="dxa"/>
            <w:shd w:val="clear" w:color="auto" w:fill="000000" w:themeFill="text1"/>
          </w:tcPr>
          <w:p w14:paraId="3F880B7F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3" w:type="dxa"/>
          </w:tcPr>
          <w:p w14:paraId="1B7FFED7" w14:textId="77777777" w:rsidR="002B0483" w:rsidRPr="00A43CBC" w:rsidRDefault="002B0483" w:rsidP="00A43CBC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510" w:type="dxa"/>
          </w:tcPr>
          <w:p w14:paraId="612DD3C9" w14:textId="452AF183" w:rsidR="002B0483" w:rsidRPr="00A43CBC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2B0483" w14:paraId="6BB9E558" w14:textId="77777777" w:rsidTr="00A43CBC">
        <w:tc>
          <w:tcPr>
            <w:tcW w:w="3528" w:type="dxa"/>
            <w:tcBorders>
              <w:bottom w:val="single" w:sz="4" w:space="0" w:color="auto"/>
            </w:tcBorders>
            <w:vAlign w:val="center"/>
          </w:tcPr>
          <w:p w14:paraId="6E0FF667" w14:textId="35E08C68" w:rsidR="002B0483" w:rsidRPr="00524EBA" w:rsidRDefault="002B0483" w:rsidP="002B0483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COBIT 2019 Assessment</w:t>
            </w:r>
            <w:r w:rsidR="002E6FA3" w:rsidRPr="00A43CB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(</w:t>
            </w:r>
            <w:r w:rsidR="002E6FA3" w:rsidRPr="00A43CB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Year 2)</w:t>
            </w:r>
          </w:p>
        </w:tc>
        <w:tc>
          <w:tcPr>
            <w:tcW w:w="2576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BC6CFB2" w14:textId="77777777" w:rsidR="002B0483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  <w:p w14:paraId="756CCCCB" w14:textId="77777777" w:rsidR="002B0483" w:rsidRPr="00524EBA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77" w:type="dxa"/>
          </w:tcPr>
          <w:p w14:paraId="69F97FDB" w14:textId="77777777" w:rsidR="002B0483" w:rsidRPr="00524EBA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43" w:type="dxa"/>
            <w:shd w:val="clear" w:color="auto" w:fill="000000" w:themeFill="text1"/>
          </w:tcPr>
          <w:p w14:paraId="5B93C345" w14:textId="77777777" w:rsidR="002B0483" w:rsidRPr="00524EBA" w:rsidRDefault="002B0483" w:rsidP="00A43CBC">
            <w:pPr>
              <w:jc w:val="right"/>
              <w:rPr>
                <w:rFonts w:ascii="Arial" w:eastAsia="Calibri" w:hAnsi="Arial" w:cs="Arial"/>
              </w:rPr>
            </w:pPr>
          </w:p>
        </w:tc>
        <w:tc>
          <w:tcPr>
            <w:tcW w:w="2510" w:type="dxa"/>
          </w:tcPr>
          <w:p w14:paraId="23AAD4FE" w14:textId="5AC53BCB" w:rsidR="002B0483" w:rsidRPr="00524EBA" w:rsidRDefault="002B0483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43CBC" w14:paraId="6C740CE5" w14:textId="77777777" w:rsidTr="00A43CBC">
        <w:tc>
          <w:tcPr>
            <w:tcW w:w="11324" w:type="dxa"/>
            <w:gridSpan w:val="4"/>
            <w:tcBorders>
              <w:left w:val="nil"/>
              <w:bottom w:val="nil"/>
            </w:tcBorders>
            <w:vAlign w:val="center"/>
          </w:tcPr>
          <w:p w14:paraId="5277FB7B" w14:textId="23127062" w:rsidR="00A43CBC" w:rsidRPr="00524EBA" w:rsidRDefault="00A43CBC" w:rsidP="00A43CBC">
            <w:pPr>
              <w:jc w:val="both"/>
              <w:rPr>
                <w:rFonts w:ascii="Arial" w:eastAsia="Calibri" w:hAnsi="Arial" w:cs="Arial"/>
              </w:rPr>
            </w:pPr>
            <w:r w:rsidRPr="00524EB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Sub-Total</w:t>
            </w:r>
          </w:p>
        </w:tc>
        <w:tc>
          <w:tcPr>
            <w:tcW w:w="2510" w:type="dxa"/>
          </w:tcPr>
          <w:p w14:paraId="33E4D2B4" w14:textId="6B345A45" w:rsidR="00A43CBC" w:rsidRPr="00524EBA" w:rsidRDefault="00A43CBC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43CBC" w14:paraId="7914AB9B" w14:textId="77777777" w:rsidTr="00A43CBC">
        <w:trPr>
          <w:trHeight w:val="218"/>
        </w:trPr>
        <w:tc>
          <w:tcPr>
            <w:tcW w:w="1132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42E02756" w14:textId="6347EBE7" w:rsidR="00A43CBC" w:rsidRPr="00524EBA" w:rsidRDefault="00A43CBC" w:rsidP="00A43CBC">
            <w:pPr>
              <w:jc w:val="both"/>
              <w:rPr>
                <w:rFonts w:ascii="Arial" w:eastAsia="Calibri" w:hAnsi="Arial" w:cs="Arial"/>
              </w:rPr>
            </w:pPr>
            <w:r w:rsidRPr="00524EBA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VAT @ 15%</w:t>
            </w:r>
          </w:p>
        </w:tc>
        <w:tc>
          <w:tcPr>
            <w:tcW w:w="2510" w:type="dxa"/>
          </w:tcPr>
          <w:p w14:paraId="2A722C27" w14:textId="290F1688" w:rsidR="00A43CBC" w:rsidRPr="00524EBA" w:rsidRDefault="00A43CBC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43CBC" w14:paraId="2367FD87" w14:textId="77777777" w:rsidTr="00A43CBC">
        <w:tc>
          <w:tcPr>
            <w:tcW w:w="1132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6FA252F0" w14:textId="46ACAA8A" w:rsidR="00A43CBC" w:rsidRPr="00524EBA" w:rsidRDefault="00A43CBC" w:rsidP="00A43CBC">
            <w:pPr>
              <w:jc w:val="both"/>
              <w:rPr>
                <w:rFonts w:ascii="Arial" w:eastAsia="Calibri" w:hAnsi="Arial" w:cs="Arial"/>
              </w:rPr>
            </w:pPr>
            <w:r w:rsidRPr="00524E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Total Cost (inclusive of Value Added Tax, where applicable</w:t>
            </w:r>
          </w:p>
        </w:tc>
        <w:tc>
          <w:tcPr>
            <w:tcW w:w="2510" w:type="dxa"/>
          </w:tcPr>
          <w:p w14:paraId="3168FABD" w14:textId="5FF5B15E" w:rsidR="00A43CBC" w:rsidRPr="00524EBA" w:rsidRDefault="00A43CBC" w:rsidP="00A43CBC">
            <w:pPr>
              <w:jc w:val="right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271686B4" w14:textId="77777777" w:rsidR="00FC2400" w:rsidRDefault="00FC2400" w:rsidP="006541BE">
      <w:pPr>
        <w:spacing w:after="0" w:line="240" w:lineRule="auto"/>
        <w:ind w:left="720"/>
        <w:jc w:val="both"/>
        <w:rPr>
          <w:rFonts w:ascii="Arial" w:eastAsia="Calibri" w:hAnsi="Arial" w:cs="Arial"/>
        </w:rPr>
      </w:pPr>
    </w:p>
    <w:p w14:paraId="06788E12" w14:textId="77777777" w:rsidR="00DA6991" w:rsidRPr="00D6020D" w:rsidRDefault="00DA6991" w:rsidP="00524EBA">
      <w:pPr>
        <w:numPr>
          <w:ilvl w:val="0"/>
          <w:numId w:val="4"/>
        </w:numPr>
        <w:spacing w:after="0" w:line="240" w:lineRule="auto"/>
        <w:ind w:hanging="720"/>
        <w:jc w:val="both"/>
        <w:rPr>
          <w:rFonts w:ascii="Arial" w:eastAsia="Calibri" w:hAnsi="Arial" w:cs="Arial"/>
        </w:rPr>
      </w:pPr>
      <w:r w:rsidRPr="00D6020D">
        <w:rPr>
          <w:rFonts w:ascii="Arial" w:eastAsia="Calibri" w:hAnsi="Arial" w:cs="Arial"/>
        </w:rPr>
        <w:t>Bidders are required to provide their quotation using the example above as a basis.  </w:t>
      </w:r>
    </w:p>
    <w:p w14:paraId="42C87A08" w14:textId="77777777" w:rsidR="006541BE" w:rsidRPr="00D6020D" w:rsidRDefault="006541BE" w:rsidP="00524EBA">
      <w:pPr>
        <w:spacing w:after="0" w:line="240" w:lineRule="auto"/>
        <w:ind w:left="720"/>
        <w:jc w:val="both"/>
        <w:rPr>
          <w:rFonts w:ascii="Arial" w:eastAsia="Calibri" w:hAnsi="Arial" w:cs="Arial"/>
        </w:rPr>
      </w:pPr>
    </w:p>
    <w:p w14:paraId="79B597E2" w14:textId="0AAC1223" w:rsidR="00DA6991" w:rsidRPr="00D6020D" w:rsidRDefault="00DA6991" w:rsidP="00524EBA">
      <w:pPr>
        <w:numPr>
          <w:ilvl w:val="0"/>
          <w:numId w:val="4"/>
        </w:numPr>
        <w:spacing w:after="0" w:line="240" w:lineRule="auto"/>
        <w:ind w:hanging="720"/>
        <w:jc w:val="both"/>
        <w:rPr>
          <w:rFonts w:ascii="Arial" w:eastAsia="Calibri" w:hAnsi="Arial" w:cs="Arial"/>
        </w:rPr>
      </w:pPr>
      <w:r w:rsidRPr="00D6020D">
        <w:rPr>
          <w:rFonts w:ascii="Arial" w:eastAsia="Calibri" w:hAnsi="Arial" w:cs="Arial"/>
        </w:rPr>
        <w:t>All quotations must be in the currency of the Republic of South Africa. </w:t>
      </w:r>
    </w:p>
    <w:p w14:paraId="516AD6DD" w14:textId="77777777" w:rsidR="006541BE" w:rsidRPr="00D6020D" w:rsidRDefault="006541BE" w:rsidP="00524EBA">
      <w:pPr>
        <w:spacing w:after="0" w:line="240" w:lineRule="auto"/>
        <w:ind w:left="720"/>
        <w:jc w:val="both"/>
        <w:rPr>
          <w:rFonts w:ascii="Arial" w:eastAsia="Calibri" w:hAnsi="Arial" w:cs="Arial"/>
        </w:rPr>
      </w:pPr>
    </w:p>
    <w:p w14:paraId="4D7EFBCD" w14:textId="5527C32B" w:rsidR="00764861" w:rsidRPr="00524EBA" w:rsidRDefault="00DA6991" w:rsidP="00524EBA">
      <w:pPr>
        <w:numPr>
          <w:ilvl w:val="0"/>
          <w:numId w:val="4"/>
        </w:numPr>
        <w:spacing w:after="0" w:line="240" w:lineRule="auto"/>
        <w:ind w:hanging="720"/>
        <w:jc w:val="both"/>
        <w:rPr>
          <w:rFonts w:ascii="Arial" w:eastAsiaTheme="minorHAnsi" w:hAnsi="Arial" w:cs="Arial"/>
          <w:b/>
          <w:lang w:eastAsia="en-ZA"/>
        </w:rPr>
      </w:pPr>
      <w:r w:rsidRPr="00524EBA">
        <w:rPr>
          <w:rFonts w:ascii="Arial" w:eastAsia="Calibri" w:hAnsi="Arial" w:cs="Arial"/>
        </w:rPr>
        <w:t>The quotation must be on the letterhead of the bidder. </w:t>
      </w:r>
      <w:bookmarkEnd w:id="1"/>
    </w:p>
    <w:sectPr w:rsidR="00764861" w:rsidRPr="00524EBA" w:rsidSect="00600F4F">
      <w:pgSz w:w="16840" w:h="11907" w:orient="landscape" w:code="9"/>
      <w:pgMar w:top="709" w:right="1138" w:bottom="706" w:left="1138" w:header="706" w:footer="416" w:gutter="0"/>
      <w:cols w:space="709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5180"/>
    <w:multiLevelType w:val="multilevel"/>
    <w:tmpl w:val="52A62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8E35B7"/>
    <w:multiLevelType w:val="multilevel"/>
    <w:tmpl w:val="D25EF6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A847EB"/>
    <w:multiLevelType w:val="multilevel"/>
    <w:tmpl w:val="9CBAF4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A76E21"/>
    <w:multiLevelType w:val="hybridMultilevel"/>
    <w:tmpl w:val="4E266A8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0D66D3"/>
    <w:multiLevelType w:val="hybridMultilevel"/>
    <w:tmpl w:val="C8980A2A"/>
    <w:lvl w:ilvl="0" w:tplc="1C090019">
      <w:start w:val="1"/>
      <w:numFmt w:val="lowerLetter"/>
      <w:lvlText w:val="%1."/>
      <w:lvlJc w:val="left"/>
      <w:pPr>
        <w:ind w:left="814" w:hanging="360"/>
      </w:pPr>
      <w:rPr>
        <w:rFonts w:hint="default"/>
      </w:rPr>
    </w:lvl>
    <w:lvl w:ilvl="1" w:tplc="1C090003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5" w15:restartNumberingAfterBreak="0">
    <w:nsid w:val="48DF556C"/>
    <w:multiLevelType w:val="multilevel"/>
    <w:tmpl w:val="A38E1E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9F22B9"/>
    <w:multiLevelType w:val="multilevel"/>
    <w:tmpl w:val="16CA9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57896042">
    <w:abstractNumId w:val="3"/>
  </w:num>
  <w:num w:numId="2" w16cid:durableId="1628390424">
    <w:abstractNumId w:val="6"/>
  </w:num>
  <w:num w:numId="3" w16cid:durableId="1675037020">
    <w:abstractNumId w:val="4"/>
  </w:num>
  <w:num w:numId="4" w16cid:durableId="555702268">
    <w:abstractNumId w:val="0"/>
  </w:num>
  <w:num w:numId="5" w16cid:durableId="656300835">
    <w:abstractNumId w:val="5"/>
  </w:num>
  <w:num w:numId="6" w16cid:durableId="572350663">
    <w:abstractNumId w:val="2"/>
  </w:num>
  <w:num w:numId="7" w16cid:durableId="1144614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2A8A9"/>
    <w:rsid w:val="00036214"/>
    <w:rsid w:val="00041FE4"/>
    <w:rsid w:val="000479C3"/>
    <w:rsid w:val="000623E9"/>
    <w:rsid w:val="00064085"/>
    <w:rsid w:val="0007564B"/>
    <w:rsid w:val="00075FE6"/>
    <w:rsid w:val="000A6F24"/>
    <w:rsid w:val="000C4073"/>
    <w:rsid w:val="000D04B2"/>
    <w:rsid w:val="00107B0C"/>
    <w:rsid w:val="001200B6"/>
    <w:rsid w:val="00131328"/>
    <w:rsid w:val="001365B6"/>
    <w:rsid w:val="001405B7"/>
    <w:rsid w:val="001406D1"/>
    <w:rsid w:val="00142816"/>
    <w:rsid w:val="00150C09"/>
    <w:rsid w:val="001961D1"/>
    <w:rsid w:val="001C6709"/>
    <w:rsid w:val="001F2393"/>
    <w:rsid w:val="0022696F"/>
    <w:rsid w:val="002402D7"/>
    <w:rsid w:val="00242154"/>
    <w:rsid w:val="00287A69"/>
    <w:rsid w:val="002A1A8E"/>
    <w:rsid w:val="002B0483"/>
    <w:rsid w:val="002E6FA3"/>
    <w:rsid w:val="00312579"/>
    <w:rsid w:val="00324FAF"/>
    <w:rsid w:val="0034204B"/>
    <w:rsid w:val="003614C9"/>
    <w:rsid w:val="003A6752"/>
    <w:rsid w:val="003B27E3"/>
    <w:rsid w:val="003B7B4F"/>
    <w:rsid w:val="003C3A56"/>
    <w:rsid w:val="003D6BB8"/>
    <w:rsid w:val="00440C62"/>
    <w:rsid w:val="0045641A"/>
    <w:rsid w:val="00477E11"/>
    <w:rsid w:val="00491626"/>
    <w:rsid w:val="00492351"/>
    <w:rsid w:val="004C353D"/>
    <w:rsid w:val="004D059F"/>
    <w:rsid w:val="004D62C1"/>
    <w:rsid w:val="004F4F78"/>
    <w:rsid w:val="00524EBA"/>
    <w:rsid w:val="00526195"/>
    <w:rsid w:val="00530F29"/>
    <w:rsid w:val="005569EB"/>
    <w:rsid w:val="00560B08"/>
    <w:rsid w:val="00562A3E"/>
    <w:rsid w:val="00587047"/>
    <w:rsid w:val="00590782"/>
    <w:rsid w:val="005B351E"/>
    <w:rsid w:val="005B499D"/>
    <w:rsid w:val="005B642D"/>
    <w:rsid w:val="005F3823"/>
    <w:rsid w:val="005F6FFB"/>
    <w:rsid w:val="00600F4F"/>
    <w:rsid w:val="00612EE8"/>
    <w:rsid w:val="0063205E"/>
    <w:rsid w:val="00637D47"/>
    <w:rsid w:val="006541BE"/>
    <w:rsid w:val="0065583B"/>
    <w:rsid w:val="00693E08"/>
    <w:rsid w:val="006C509F"/>
    <w:rsid w:val="006C5AFC"/>
    <w:rsid w:val="006C7EDC"/>
    <w:rsid w:val="006E4EC1"/>
    <w:rsid w:val="006F30CC"/>
    <w:rsid w:val="00764861"/>
    <w:rsid w:val="00770CD6"/>
    <w:rsid w:val="007A6277"/>
    <w:rsid w:val="007C13E8"/>
    <w:rsid w:val="008036B4"/>
    <w:rsid w:val="00824E1B"/>
    <w:rsid w:val="00834677"/>
    <w:rsid w:val="00871BA5"/>
    <w:rsid w:val="008811CF"/>
    <w:rsid w:val="0088412D"/>
    <w:rsid w:val="008E3B4E"/>
    <w:rsid w:val="008E462C"/>
    <w:rsid w:val="008E62D9"/>
    <w:rsid w:val="00917835"/>
    <w:rsid w:val="00930212"/>
    <w:rsid w:val="00955072"/>
    <w:rsid w:val="00973C9D"/>
    <w:rsid w:val="009B2A96"/>
    <w:rsid w:val="009B5F9C"/>
    <w:rsid w:val="009F0D3D"/>
    <w:rsid w:val="00A43CBC"/>
    <w:rsid w:val="00A5022B"/>
    <w:rsid w:val="00A71AE5"/>
    <w:rsid w:val="00A77644"/>
    <w:rsid w:val="00B16E71"/>
    <w:rsid w:val="00B636F7"/>
    <w:rsid w:val="00B65735"/>
    <w:rsid w:val="00B81BF8"/>
    <w:rsid w:val="00B843A9"/>
    <w:rsid w:val="00BE5ABC"/>
    <w:rsid w:val="00C00285"/>
    <w:rsid w:val="00C23ACB"/>
    <w:rsid w:val="00C51792"/>
    <w:rsid w:val="00C64523"/>
    <w:rsid w:val="00C81044"/>
    <w:rsid w:val="00C8781C"/>
    <w:rsid w:val="00CA3C32"/>
    <w:rsid w:val="00CA6E14"/>
    <w:rsid w:val="00CB5FBA"/>
    <w:rsid w:val="00CC3834"/>
    <w:rsid w:val="00CD7E0E"/>
    <w:rsid w:val="00D03351"/>
    <w:rsid w:val="00D0414D"/>
    <w:rsid w:val="00D50669"/>
    <w:rsid w:val="00D525C0"/>
    <w:rsid w:val="00D6020D"/>
    <w:rsid w:val="00D851DF"/>
    <w:rsid w:val="00DA6991"/>
    <w:rsid w:val="00DB4376"/>
    <w:rsid w:val="00DC53E2"/>
    <w:rsid w:val="00E01585"/>
    <w:rsid w:val="00E02FE8"/>
    <w:rsid w:val="00E04DCF"/>
    <w:rsid w:val="00E16BF9"/>
    <w:rsid w:val="00E20724"/>
    <w:rsid w:val="00E44D5D"/>
    <w:rsid w:val="00E46850"/>
    <w:rsid w:val="00E66596"/>
    <w:rsid w:val="00E71647"/>
    <w:rsid w:val="00EA337F"/>
    <w:rsid w:val="00EA3BBF"/>
    <w:rsid w:val="00EA672D"/>
    <w:rsid w:val="00ED55C9"/>
    <w:rsid w:val="00EF0C98"/>
    <w:rsid w:val="00EF36CA"/>
    <w:rsid w:val="00F10D7E"/>
    <w:rsid w:val="00F11BC0"/>
    <w:rsid w:val="00F44A00"/>
    <w:rsid w:val="00F6236B"/>
    <w:rsid w:val="00F66394"/>
    <w:rsid w:val="00F7120F"/>
    <w:rsid w:val="00FB6959"/>
    <w:rsid w:val="00FC2400"/>
    <w:rsid w:val="00FD1C0C"/>
    <w:rsid w:val="00FF1FFC"/>
    <w:rsid w:val="09DED54B"/>
    <w:rsid w:val="1F088A3D"/>
    <w:rsid w:val="4DC2A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2A8A9"/>
  <w15:chartTrackingRefBased/>
  <w15:docId w15:val="{12FFC2CB-6552-4579-8F39-DCDA635AA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Use Case List Paragraph,CQS Bullet 1,lp1,List Paragraph1,ListPar1,list1,List Paragraph21,*Body 1,b-heading 1/heading 2,List Paragraph Char Char,Colorful List - Accent 11,Number_1,new,SGLText List Paragraph,Normal Sentence"/>
    <w:basedOn w:val="Normal"/>
    <w:link w:val="ListParagraphChar"/>
    <w:uiPriority w:val="34"/>
    <w:qFormat/>
    <w:rsid w:val="00562A3E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GB" w:eastAsia="en-US"/>
    </w:rPr>
  </w:style>
  <w:style w:type="paragraph" w:customStyle="1" w:styleId="Default">
    <w:name w:val="Default"/>
    <w:rsid w:val="00562A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lang w:val="en-ZA" w:eastAsia="en-US"/>
    </w:rPr>
  </w:style>
  <w:style w:type="table" w:styleId="TableGrid">
    <w:name w:val="Table Grid"/>
    <w:basedOn w:val="TableNormal"/>
    <w:uiPriority w:val="59"/>
    <w:rsid w:val="00562A3E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Citation List Char,Use Case List Paragraph Char,CQS Bullet 1 Char,lp1 Char,List Paragraph1 Char,ListPar1 Char,list1 Char,List Paragraph21 Char,*Body 1 Char,b-heading 1/heading 2 Char,List Paragraph Char Char Char,Number_1 Char"/>
    <w:basedOn w:val="DefaultParagraphFont"/>
    <w:link w:val="ListParagraph"/>
    <w:uiPriority w:val="34"/>
    <w:qFormat/>
    <w:locked/>
    <w:rsid w:val="00562A3E"/>
    <w:rPr>
      <w:rFonts w:eastAsiaTheme="minorHAnsi"/>
      <w:sz w:val="22"/>
      <w:szCs w:val="22"/>
      <w:lang w:val="en-GB" w:eastAsia="en-US"/>
    </w:rPr>
  </w:style>
  <w:style w:type="paragraph" w:styleId="Revision">
    <w:name w:val="Revision"/>
    <w:hidden/>
    <w:uiPriority w:val="99"/>
    <w:semiHidden/>
    <w:rsid w:val="00DC53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C4932F2A1DA4593E54AF31E9FA74B" ma:contentTypeVersion="27" ma:contentTypeDescription="Create a new document." ma:contentTypeScope="" ma:versionID="52545c68b926f6c6cd44f0b078b6b099">
  <xsd:schema xmlns:xsd="http://www.w3.org/2001/XMLSchema" xmlns:xs="http://www.w3.org/2001/XMLSchema" xmlns:p="http://schemas.microsoft.com/office/2006/metadata/properties" xmlns:ns1="http://schemas.microsoft.com/sharepoint/v3" xmlns:ns2="7726b06a-d2d7-4530-a604-1f0ccdbe0f88" xmlns:ns3="f1647f9b-17e6-4048-ba43-0810176b1cb0" targetNamespace="http://schemas.microsoft.com/office/2006/metadata/properties" ma:root="true" ma:fieldsID="9de530edfdb9342efc62ef1b29531091" ns1:_="" ns2:_="" ns3:_="">
    <xsd:import namespace="http://schemas.microsoft.com/sharepoint/v3"/>
    <xsd:import namespace="7726b06a-d2d7-4530-a604-1f0ccdbe0f88"/>
    <xsd:import namespace="f1647f9b-17e6-4048-ba43-0810176b1cb0"/>
    <xsd:element name="properties">
      <xsd:complexType>
        <xsd:sequence>
          <xsd:element name="documentManagement">
            <xsd:complexType>
              <xsd:all>
                <xsd:element ref="ns2:Record" minOccurs="0"/>
                <xsd:element ref="ns2:Status" minOccurs="0"/>
                <xsd:element ref="ns2:RetentionPeriod" minOccurs="0"/>
                <xsd:element ref="ns2:DispositionType" minOccurs="0"/>
                <xsd:element ref="ns2:System" minOccurs="0"/>
                <xsd:element ref="ns2:RecordType" minOccurs="0"/>
                <xsd:element ref="ns2:Classifica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6b06a-d2d7-4530-a604-1f0ccdbe0f88" elementFormDefault="qualified">
    <xsd:import namespace="http://schemas.microsoft.com/office/2006/documentManagement/types"/>
    <xsd:import namespace="http://schemas.microsoft.com/office/infopath/2007/PartnerControls"/>
    <xsd:element name="Record" ma:index="8" nillable="true" ma:displayName="Record" ma:default="True" ma:format="Dropdown" ma:internalName="Record">
      <xsd:simpleType>
        <xsd:restriction base="dms:Choice">
          <xsd:enumeration value="True"/>
          <xsd:enumeration value="False"/>
        </xsd:restriction>
      </xsd:simpleType>
    </xsd:element>
    <xsd:element name="Status" ma:index="9" nillable="true" ma:displayName="Status" ma:default="Active" ma:format="Dropdown" ma:internalName="Status">
      <xsd:simpleType>
        <xsd:restriction base="dms:Choice">
          <xsd:enumeration value="Active"/>
          <xsd:enumeration value="Archived"/>
        </xsd:restriction>
      </xsd:simpleType>
    </xsd:element>
    <xsd:element name="RetentionPeriod" ma:index="10" nillable="true" ma:displayName="Retention Period" ma:default="Indefinite" ma:format="Dropdown" ma:internalName="RetentionPeriod">
      <xsd:simpleType>
        <xsd:restriction base="dms:Choice">
          <xsd:enumeration value="Indefinite"/>
          <xsd:enumeration value="5 years"/>
          <xsd:enumeration value="Choice 3"/>
        </xsd:restriction>
      </xsd:simpleType>
    </xsd:element>
    <xsd:element name="DispositionType" ma:index="11" nillable="true" ma:displayName="Disposition Type" ma:default="No Action" ma:format="Dropdown" ma:internalName="DispositionType">
      <xsd:simpleType>
        <xsd:restriction base="dms:Text">
          <xsd:maxLength value="255"/>
        </xsd:restriction>
      </xsd:simpleType>
    </xsd:element>
    <xsd:element name="System" ma:index="12" nillable="true" ma:displayName="System" ma:default="SharePoint" ma:format="Dropdown" ma:internalName="System">
      <xsd:simpleType>
        <xsd:restriction base="dms:Choice">
          <xsd:enumeration value="SharePoint"/>
          <xsd:enumeration value="Dynamic AX"/>
          <xsd:enumeration value="CaseWare"/>
          <xsd:enumeration value="PaySpace"/>
          <xsd:enumeration value="Lexis Nexis"/>
        </xsd:restriction>
      </xsd:simpleType>
    </xsd:element>
    <xsd:element name="RecordType" ma:index="13" nillable="true" ma:displayName="Record Type" ma:default="Electronic" ma:format="Dropdown" ma:internalName="RecordType">
      <xsd:simpleType>
        <xsd:restriction base="dms:Text">
          <xsd:maxLength value="255"/>
        </xsd:restriction>
      </xsd:simpleType>
    </xsd:element>
    <xsd:element name="Classification" ma:index="14" nillable="true" ma:displayName="Classification" ma:default="Internal" ma:format="Dropdown" ma:internalName="Classification">
      <xsd:simpleType>
        <xsd:restriction base="dms:Choice">
          <xsd:enumeration value="Internal"/>
          <xsd:enumeration value="Confidential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ea80f7c-3fd8-4d99-a5b5-4030aae26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2" nillable="true" ma:displayName="Sign-off status" ma:internalName="Sign_x002d_off_x0020_status">
      <xsd:simpleType>
        <xsd:restriction base="dms:Text"/>
      </xsd:simpleType>
    </xsd:element>
    <xsd:element name="MediaServiceLocation" ma:index="3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47f9b-17e6-4048-ba43-0810176b1cb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 xmlns="7726b06a-d2d7-4530-a604-1f0ccdbe0f88">True</Record>
    <DispositionType xmlns="7726b06a-d2d7-4530-a604-1f0ccdbe0f88">No Action</DispositionType>
    <RecordType xmlns="7726b06a-d2d7-4530-a604-1f0ccdbe0f88">Electronic</RecordType>
    <Status xmlns="7726b06a-d2d7-4530-a604-1f0ccdbe0f88">Active</Status>
    <RetentionPeriod xmlns="7726b06a-d2d7-4530-a604-1f0ccdbe0f88">Indefinite</RetentionPeriod>
    <Classification xmlns="7726b06a-d2d7-4530-a604-1f0ccdbe0f88">Internal</Classification>
    <System xmlns="7726b06a-d2d7-4530-a604-1f0ccdbe0f88">SharePoint</System>
    <_Flow_SignoffStatus xmlns="7726b06a-d2d7-4530-a604-1f0ccdbe0f88" xsi:nil="true"/>
    <_ip_UnifiedCompliancePolicyUIAction xmlns="http://schemas.microsoft.com/sharepoint/v3" xsi:nil="true"/>
    <lcf76f155ced4ddcb4097134ff3c332f xmlns="7726b06a-d2d7-4530-a604-1f0ccdbe0f8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FB12D7C-5E3D-47EA-B3DF-07A3FCA2B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26b06a-d2d7-4530-a604-1f0ccdbe0f88"/>
    <ds:schemaRef ds:uri="f1647f9b-17e6-4048-ba43-0810176b1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083A89-A30B-4713-953C-3C8966FF35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CBF84D-4869-4669-B775-B17F197C8F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0AFAFA-4054-4508-846A-FAB2256F96CA}">
  <ds:schemaRefs>
    <ds:schemaRef ds:uri="http://schemas.microsoft.com/office/2006/metadata/properties"/>
    <ds:schemaRef ds:uri="http://schemas.microsoft.com/office/infopath/2007/PartnerControls"/>
    <ds:schemaRef ds:uri="7726b06a-d2d7-4530-a604-1f0ccdbe0f88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1057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Masilu Kgofelo</dc:creator>
  <cp:keywords/>
  <dc:description/>
  <cp:lastModifiedBy>Masilu Kgofelo</cp:lastModifiedBy>
  <cp:revision>47</cp:revision>
  <dcterms:created xsi:type="dcterms:W3CDTF">2026-08-25T11:37:00Z</dcterms:created>
  <dcterms:modified xsi:type="dcterms:W3CDTF">2026-09-01T15:20:00Z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0x010100849C4932F2A1DA4593E54AF31E9FA74B</vt:lpwstr>
  </property>
  <property fmtid="{D5CDD505-2E9C-101B-9397-08002B2CF9AE}" pid="3" name="MediaServiceImageTags">
    <vt:lpwstr/>
  </property>
  <property fmtid="{D5CDD505-2E9C-101B-9397-08002B2CF9AE}" pid="4" name="GrammarlyDocumentId">
    <vt:lpwstr>774fc295-98ad-4e9e-8634-e7c210b6b909</vt:lpwstr>
  </property>
</Properties>
</file>